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5154F" w14:textId="3930677F" w:rsidR="00374D7B" w:rsidRPr="00372C63" w:rsidRDefault="004F2CE0" w:rsidP="00F71BC3">
      <w:pPr>
        <w:jc w:val="both"/>
        <w:rPr>
          <w:rFonts w:ascii="Trebuchet MS" w:hAnsi="Trebuchet MS"/>
          <w:b/>
          <w:bCs/>
          <w:i/>
        </w:rPr>
      </w:pPr>
      <w:r w:rsidRPr="00372C63">
        <w:rPr>
          <w:rFonts w:ascii="Trebuchet MS" w:hAnsi="Trebuchet MS"/>
          <w:b/>
        </w:rPr>
        <w:t>Anexa</w:t>
      </w:r>
      <w:r w:rsidRPr="00372C63">
        <w:rPr>
          <w:rFonts w:ascii="Trebuchet MS" w:hAnsi="Trebuchet MS"/>
          <w:b/>
          <w:spacing w:val="-3"/>
        </w:rPr>
        <w:t xml:space="preserve"> </w:t>
      </w:r>
      <w:r w:rsidR="00183B51" w:rsidRPr="00372C63">
        <w:rPr>
          <w:rFonts w:ascii="Trebuchet MS" w:hAnsi="Trebuchet MS"/>
          <w:b/>
        </w:rPr>
        <w:t>3</w:t>
      </w:r>
      <w:r w:rsidRPr="00372C63">
        <w:rPr>
          <w:rFonts w:ascii="Trebuchet MS" w:hAnsi="Trebuchet MS"/>
          <w:b/>
          <w:spacing w:val="-2"/>
        </w:rPr>
        <w:t xml:space="preserve"> </w:t>
      </w:r>
      <w:r w:rsidRPr="00372C63">
        <w:rPr>
          <w:rFonts w:ascii="Trebuchet MS" w:hAnsi="Trebuchet MS"/>
          <w:iCs/>
        </w:rPr>
        <w:t>la</w:t>
      </w:r>
      <w:r w:rsidRPr="00372C63">
        <w:rPr>
          <w:rFonts w:ascii="Trebuchet MS" w:hAnsi="Trebuchet MS"/>
          <w:b/>
          <w:bCs/>
          <w:iCs/>
          <w:spacing w:val="-2"/>
        </w:rPr>
        <w:t xml:space="preserve"> </w:t>
      </w:r>
      <w:r w:rsidRPr="00372C63">
        <w:rPr>
          <w:rFonts w:ascii="Trebuchet MS" w:hAnsi="Trebuchet MS"/>
          <w:b/>
          <w:bCs/>
          <w:i/>
        </w:rPr>
        <w:t>PO</w:t>
      </w:r>
      <w:r w:rsidRPr="00372C63">
        <w:rPr>
          <w:rFonts w:ascii="Trebuchet MS" w:hAnsi="Trebuchet MS"/>
          <w:b/>
          <w:bCs/>
          <w:i/>
          <w:spacing w:val="-4"/>
        </w:rPr>
        <w:t xml:space="preserve"> </w:t>
      </w:r>
      <w:r w:rsidRPr="00372C63">
        <w:rPr>
          <w:rFonts w:ascii="Trebuchet MS" w:hAnsi="Trebuchet MS"/>
          <w:b/>
          <w:bCs/>
          <w:i/>
        </w:rPr>
        <w:t>nr.</w:t>
      </w:r>
      <w:r w:rsidRPr="00372C63">
        <w:rPr>
          <w:rFonts w:ascii="Trebuchet MS" w:hAnsi="Trebuchet MS"/>
          <w:b/>
          <w:bCs/>
          <w:i/>
          <w:spacing w:val="-2"/>
        </w:rPr>
        <w:t xml:space="preserve"> </w:t>
      </w:r>
      <w:r w:rsidR="00E13AC7" w:rsidRPr="00372C63">
        <w:rPr>
          <w:rFonts w:ascii="Trebuchet MS" w:hAnsi="Trebuchet MS"/>
          <w:b/>
          <w:bCs/>
          <w:i/>
        </w:rPr>
        <w:t>.............</w:t>
      </w:r>
      <w:r w:rsidR="00305382" w:rsidRPr="00305382">
        <w:rPr>
          <w:rFonts w:ascii="Trebuchet MS" w:hAnsi="Trebuchet MS"/>
          <w:b/>
          <w:bCs/>
          <w:i/>
        </w:rPr>
        <w:t xml:space="preserve"> </w:t>
      </w:r>
      <w:r w:rsidR="00305382">
        <w:rPr>
          <w:rFonts w:ascii="Trebuchet MS" w:hAnsi="Trebuchet MS"/>
          <w:b/>
          <w:bCs/>
          <w:i/>
        </w:rPr>
        <w:t>privind</w:t>
      </w:r>
      <w:r w:rsidR="00305382">
        <w:rPr>
          <w:rFonts w:ascii="Trebuchet MS" w:hAnsi="Trebuchet MS"/>
          <w:b/>
          <w:bCs/>
          <w:i/>
          <w:spacing w:val="-5"/>
        </w:rPr>
        <w:t xml:space="preserve"> </w:t>
      </w:r>
      <w:r w:rsidR="00305382">
        <w:rPr>
          <w:rFonts w:ascii="Trebuchet MS" w:hAnsi="Trebuchet MS"/>
          <w:b/>
          <w:bCs/>
          <w:i/>
        </w:rPr>
        <w:t>aprobarea Resurselor</w:t>
      </w:r>
      <w:r w:rsidR="00305382">
        <w:rPr>
          <w:rFonts w:ascii="Trebuchet MS" w:hAnsi="Trebuchet MS"/>
          <w:b/>
          <w:bCs/>
          <w:i/>
          <w:spacing w:val="-2"/>
        </w:rPr>
        <w:t xml:space="preserve"> </w:t>
      </w:r>
      <w:r w:rsidR="00305382">
        <w:rPr>
          <w:rFonts w:ascii="Trebuchet MS" w:hAnsi="Trebuchet MS"/>
          <w:b/>
          <w:bCs/>
          <w:i/>
        </w:rPr>
        <w:t>Educaționale</w:t>
      </w:r>
      <w:r w:rsidR="00305382">
        <w:rPr>
          <w:rFonts w:ascii="Trebuchet MS" w:hAnsi="Trebuchet MS"/>
          <w:b/>
          <w:bCs/>
          <w:i/>
          <w:spacing w:val="-2"/>
        </w:rPr>
        <w:t xml:space="preserve"> </w:t>
      </w:r>
      <w:r w:rsidR="00305382">
        <w:rPr>
          <w:rFonts w:ascii="Trebuchet MS" w:hAnsi="Trebuchet MS"/>
          <w:b/>
          <w:bCs/>
          <w:i/>
        </w:rPr>
        <w:t xml:space="preserve">Deschise (RED) </w:t>
      </w:r>
      <w:r w:rsidR="00305382" w:rsidRPr="0024273B">
        <w:rPr>
          <w:rFonts w:ascii="Trebuchet MS" w:hAnsi="Trebuchet MS"/>
          <w:b/>
          <w:bCs/>
          <w:i/>
          <w:color w:val="000000"/>
        </w:rPr>
        <w:t xml:space="preserve">la nivelul </w:t>
      </w:r>
      <w:r w:rsidR="00BD5FAD" w:rsidRPr="0024273B">
        <w:rPr>
          <w:rFonts w:ascii="Trebuchet MS" w:hAnsi="Trebuchet MS"/>
          <w:b/>
          <w:bCs/>
          <w:i/>
          <w:color w:val="000000"/>
        </w:rPr>
        <w:t>Inspectoratului Școlar Județean Tulcea</w:t>
      </w:r>
    </w:p>
    <w:p w14:paraId="1DCF61BA" w14:textId="77777777" w:rsidR="00374D7B" w:rsidRPr="00372C63" w:rsidRDefault="00374D7B">
      <w:pPr>
        <w:pStyle w:val="Corptext"/>
        <w:rPr>
          <w:rFonts w:ascii="Trebuchet MS" w:hAnsi="Trebuchet MS"/>
          <w:b/>
          <w:bCs/>
          <w:i/>
          <w:sz w:val="22"/>
          <w:szCs w:val="22"/>
        </w:rPr>
      </w:pPr>
    </w:p>
    <w:p w14:paraId="37E4D0DF" w14:textId="77777777" w:rsidR="00374D7B" w:rsidRPr="00372C63" w:rsidRDefault="00374D7B">
      <w:pPr>
        <w:pStyle w:val="Corptext"/>
        <w:rPr>
          <w:rFonts w:ascii="Trebuchet MS" w:hAnsi="Trebuchet MS"/>
          <w:i/>
          <w:sz w:val="22"/>
          <w:szCs w:val="22"/>
        </w:rPr>
      </w:pPr>
    </w:p>
    <w:p w14:paraId="602DCC9B" w14:textId="77777777" w:rsidR="00374D7B" w:rsidRPr="00372C63" w:rsidRDefault="00374D7B">
      <w:pPr>
        <w:pStyle w:val="Corptext"/>
        <w:spacing w:before="2"/>
        <w:rPr>
          <w:rFonts w:ascii="Trebuchet MS" w:hAnsi="Trebuchet MS"/>
          <w:i/>
          <w:sz w:val="22"/>
          <w:szCs w:val="22"/>
        </w:rPr>
      </w:pPr>
    </w:p>
    <w:p w14:paraId="3BB253A0" w14:textId="01D732C4" w:rsidR="00372C63" w:rsidRPr="00372C63" w:rsidRDefault="00372C63" w:rsidP="00372C63">
      <w:pPr>
        <w:jc w:val="center"/>
        <w:rPr>
          <w:rFonts w:ascii="Trebuchet MS" w:hAnsi="Trebuchet MS"/>
          <w:b/>
        </w:rPr>
      </w:pPr>
      <w:r w:rsidRPr="00372C63">
        <w:rPr>
          <w:rFonts w:ascii="Trebuchet MS" w:hAnsi="Trebuchet MS"/>
          <w:b/>
        </w:rPr>
        <w:t>Fișă descriptivă a resursei educaționale deschise</w:t>
      </w:r>
    </w:p>
    <w:p w14:paraId="433EF87E" w14:textId="77777777" w:rsidR="00372C63" w:rsidRPr="00372C63" w:rsidRDefault="00372C63" w:rsidP="00372C63">
      <w:pPr>
        <w:jc w:val="both"/>
        <w:rPr>
          <w:rFonts w:ascii="Trebuchet MS" w:hAnsi="Trebuchet MS"/>
        </w:rPr>
      </w:pPr>
    </w:p>
    <w:tbl>
      <w:tblPr>
        <w:tblW w:w="9618" w:type="dxa"/>
        <w:tblLayout w:type="fixed"/>
        <w:tblLook w:val="0400" w:firstRow="0" w:lastRow="0" w:firstColumn="0" w:lastColumn="0" w:noHBand="0" w:noVBand="1"/>
      </w:tblPr>
      <w:tblGrid>
        <w:gridCol w:w="3251"/>
        <w:gridCol w:w="6367"/>
      </w:tblGrid>
      <w:tr w:rsidR="00372C63" w:rsidRPr="00372C63" w14:paraId="7BC54D6A" w14:textId="77777777" w:rsidTr="00C85116">
        <w:trPr>
          <w:trHeight w:val="273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FCBAB" w14:textId="77777777" w:rsidR="00372C63" w:rsidRPr="00372C63" w:rsidRDefault="00372C63" w:rsidP="00C85116">
            <w:pPr>
              <w:spacing w:before="120" w:after="120"/>
              <w:ind w:left="357"/>
              <w:jc w:val="center"/>
              <w:rPr>
                <w:rFonts w:ascii="Trebuchet MS" w:hAnsi="Trebuchet MS"/>
              </w:rPr>
            </w:pPr>
            <w:r w:rsidRPr="00372C63">
              <w:rPr>
                <w:rFonts w:ascii="Trebuchet MS" w:eastAsia="Arial" w:hAnsi="Trebuchet MS" w:cs="Arial"/>
                <w:b/>
              </w:rPr>
              <w:t>I. Date generale</w:t>
            </w:r>
          </w:p>
        </w:tc>
      </w:tr>
      <w:tr w:rsidR="00372C63" w:rsidRPr="00372C63" w14:paraId="54ADEFA1" w14:textId="77777777" w:rsidTr="00C85116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C3BB" w14:textId="77777777" w:rsidR="00372C63" w:rsidRPr="00372C63" w:rsidRDefault="00372C63" w:rsidP="00C85116">
            <w:pPr>
              <w:rPr>
                <w:rFonts w:ascii="Trebuchet MS" w:eastAsia="Arial" w:hAnsi="Trebuchet MS" w:cs="Arial"/>
                <w:b/>
              </w:rPr>
            </w:pPr>
            <w:r w:rsidRPr="00372C63">
              <w:rPr>
                <w:rFonts w:ascii="Trebuchet MS" w:eastAsia="Arial" w:hAnsi="Trebuchet MS" w:cs="Arial"/>
                <w:b/>
              </w:rPr>
              <w:t>Titlul resursei educaționale propuse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D041" w14:textId="77777777" w:rsidR="00372C63" w:rsidRPr="00372C63" w:rsidRDefault="00372C63" w:rsidP="00C85116">
            <w:pPr>
              <w:ind w:left="566"/>
              <w:rPr>
                <w:rFonts w:ascii="Trebuchet MS" w:eastAsia="Arial" w:hAnsi="Trebuchet MS" w:cs="Arial"/>
                <w:b/>
              </w:rPr>
            </w:pPr>
          </w:p>
        </w:tc>
      </w:tr>
      <w:tr w:rsidR="00372C63" w:rsidRPr="00372C63" w14:paraId="67ED39CD" w14:textId="77777777" w:rsidTr="00C85116">
        <w:trPr>
          <w:trHeight w:val="57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DF29" w14:textId="77777777" w:rsidR="00372C63" w:rsidRPr="00372C63" w:rsidRDefault="00372C63" w:rsidP="00C85116">
            <w:pPr>
              <w:rPr>
                <w:rFonts w:ascii="Trebuchet MS" w:hAnsi="Trebuchet MS"/>
              </w:rPr>
            </w:pPr>
            <w:r w:rsidRPr="00372C63">
              <w:rPr>
                <w:rFonts w:ascii="Trebuchet MS" w:eastAsia="Arial" w:hAnsi="Trebuchet MS" w:cs="Arial"/>
                <w:b/>
              </w:rPr>
              <w:t>Disciplina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0269" w14:textId="724C40D9" w:rsidR="00372C63" w:rsidRPr="00372C63" w:rsidRDefault="00372C63" w:rsidP="00C85116">
            <w:pPr>
              <w:ind w:left="561"/>
              <w:jc w:val="both"/>
              <w:rPr>
                <w:rFonts w:ascii="Trebuchet MS" w:hAnsi="Trebuchet MS"/>
                <w:color w:val="0000FF"/>
              </w:rPr>
            </w:pPr>
          </w:p>
        </w:tc>
      </w:tr>
      <w:tr w:rsidR="00372C63" w:rsidRPr="00372C63" w14:paraId="30C3EF81" w14:textId="77777777" w:rsidTr="00C85116">
        <w:trPr>
          <w:trHeight w:val="49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6E81" w14:textId="77777777" w:rsidR="00372C63" w:rsidRPr="00372C63" w:rsidRDefault="00372C63" w:rsidP="00C85116">
            <w:pPr>
              <w:rPr>
                <w:rFonts w:ascii="Trebuchet MS" w:eastAsia="Arial" w:hAnsi="Trebuchet MS" w:cs="Arial"/>
                <w:b/>
              </w:rPr>
            </w:pPr>
            <w:r w:rsidRPr="00372C63">
              <w:rPr>
                <w:rFonts w:ascii="Trebuchet MS" w:eastAsia="Arial" w:hAnsi="Trebuchet MS" w:cs="Arial"/>
                <w:b/>
              </w:rPr>
              <w:t>Clasa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F619" w14:textId="77777777" w:rsidR="00372C63" w:rsidRPr="00372C63" w:rsidRDefault="00372C63" w:rsidP="00C85116">
            <w:pPr>
              <w:ind w:left="561"/>
              <w:rPr>
                <w:rFonts w:ascii="Trebuchet MS" w:eastAsia="Arial" w:hAnsi="Trebuchet MS" w:cs="Arial"/>
                <w:b/>
              </w:rPr>
            </w:pPr>
          </w:p>
        </w:tc>
      </w:tr>
      <w:tr w:rsidR="00372C63" w:rsidRPr="00372C63" w14:paraId="30EA6A23" w14:textId="77777777" w:rsidTr="00C85116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FA35" w14:textId="77777777" w:rsidR="00372C63" w:rsidRPr="00372C63" w:rsidRDefault="00372C63" w:rsidP="00C85116">
            <w:pPr>
              <w:rPr>
                <w:rFonts w:ascii="Trebuchet MS" w:hAnsi="Trebuchet MS"/>
              </w:rPr>
            </w:pPr>
            <w:r w:rsidRPr="00372C63">
              <w:rPr>
                <w:rFonts w:ascii="Trebuchet MS" w:eastAsia="Arial" w:hAnsi="Trebuchet MS" w:cs="Arial"/>
                <w:b/>
              </w:rPr>
              <w:t>Autor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B4FE" w14:textId="77777777" w:rsidR="00372C63" w:rsidRPr="00372C63" w:rsidRDefault="00372C63" w:rsidP="00C85116">
            <w:pPr>
              <w:ind w:left="561"/>
              <w:jc w:val="both"/>
              <w:rPr>
                <w:rFonts w:ascii="Trebuchet MS" w:hAnsi="Trebuchet MS"/>
              </w:rPr>
            </w:pPr>
          </w:p>
        </w:tc>
      </w:tr>
      <w:tr w:rsidR="00372C63" w:rsidRPr="00372C63" w14:paraId="2CFBDDA0" w14:textId="77777777" w:rsidTr="00C85116">
        <w:trPr>
          <w:trHeight w:val="229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8FEA" w14:textId="77777777" w:rsidR="00372C63" w:rsidRPr="00372C63" w:rsidRDefault="00372C63" w:rsidP="00C85116">
            <w:pPr>
              <w:spacing w:before="120" w:after="120"/>
              <w:ind w:left="357"/>
              <w:jc w:val="center"/>
              <w:rPr>
                <w:rFonts w:ascii="Trebuchet MS" w:hAnsi="Trebuchet MS"/>
              </w:rPr>
            </w:pPr>
            <w:r w:rsidRPr="00372C63">
              <w:rPr>
                <w:rFonts w:ascii="Trebuchet MS" w:eastAsia="Arial" w:hAnsi="Trebuchet MS" w:cs="Arial"/>
                <w:b/>
              </w:rPr>
              <w:t>II. Prezentarea resursei educaționale</w:t>
            </w:r>
          </w:p>
        </w:tc>
      </w:tr>
      <w:tr w:rsidR="00372C63" w:rsidRPr="00372C63" w14:paraId="7860283A" w14:textId="77777777" w:rsidTr="00C85116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FFE4" w14:textId="77777777" w:rsidR="00372C63" w:rsidRPr="00372C63" w:rsidRDefault="00372C63" w:rsidP="00C85116">
            <w:pPr>
              <w:rPr>
                <w:rFonts w:ascii="Trebuchet MS" w:hAnsi="Trebuchet MS"/>
              </w:rPr>
            </w:pPr>
            <w:r w:rsidRPr="00372C63">
              <w:rPr>
                <w:rFonts w:ascii="Trebuchet MS" w:eastAsia="Arial" w:hAnsi="Trebuchet MS" w:cs="Arial"/>
                <w:b/>
              </w:rPr>
              <w:t>Competența specifică vizată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B395" w14:textId="77777777" w:rsidR="00372C63" w:rsidRPr="00372C63" w:rsidRDefault="00372C63" w:rsidP="00C85116">
            <w:pPr>
              <w:ind w:left="561"/>
              <w:jc w:val="both"/>
              <w:rPr>
                <w:rFonts w:ascii="Trebuchet MS" w:hAnsi="Trebuchet MS"/>
              </w:rPr>
            </w:pPr>
          </w:p>
        </w:tc>
      </w:tr>
      <w:tr w:rsidR="00372C63" w:rsidRPr="00372C63" w14:paraId="712AC1F9" w14:textId="77777777" w:rsidTr="00C85116">
        <w:trPr>
          <w:trHeight w:val="34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35C1" w14:textId="77777777" w:rsidR="00372C63" w:rsidRPr="00372C63" w:rsidRDefault="00372C63" w:rsidP="00C85116">
            <w:pPr>
              <w:rPr>
                <w:rFonts w:ascii="Trebuchet MS" w:eastAsia="Arial" w:hAnsi="Trebuchet MS" w:cs="Arial"/>
                <w:b/>
              </w:rPr>
            </w:pPr>
            <w:r w:rsidRPr="00372C63">
              <w:rPr>
                <w:rFonts w:ascii="Trebuchet MS" w:eastAsia="Arial" w:hAnsi="Trebuchet MS" w:cs="Arial"/>
                <w:b/>
              </w:rPr>
              <w:t xml:space="preserve">Durata resursei 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EA2F" w14:textId="77777777" w:rsidR="00372C63" w:rsidRPr="00372C63" w:rsidRDefault="00372C63" w:rsidP="00C85116">
            <w:pPr>
              <w:ind w:left="561"/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  <w:tr w:rsidR="00372C63" w:rsidRPr="00372C63" w14:paraId="04C49282" w14:textId="77777777" w:rsidTr="00C85116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5071" w14:textId="77777777" w:rsidR="00372C63" w:rsidRPr="00372C63" w:rsidRDefault="00372C63" w:rsidP="00C85116">
            <w:pPr>
              <w:rPr>
                <w:rFonts w:ascii="Trebuchet MS" w:hAnsi="Trebuchet MS"/>
              </w:rPr>
            </w:pPr>
            <w:r w:rsidRPr="00372C63">
              <w:rPr>
                <w:rFonts w:ascii="Trebuchet MS" w:eastAsia="Arial" w:hAnsi="Trebuchet MS" w:cs="Arial"/>
                <w:b/>
              </w:rPr>
              <w:t xml:space="preserve">Scurtă prezentare a resursei educaționale propuse 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AC781" w14:textId="77777777" w:rsidR="00372C63" w:rsidRPr="00372C63" w:rsidRDefault="00372C63" w:rsidP="00C85116">
            <w:pPr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  <w:tr w:rsidR="00372C63" w:rsidRPr="00372C63" w14:paraId="701FEF3B" w14:textId="77777777" w:rsidTr="00C85116">
        <w:trPr>
          <w:trHeight w:val="6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3542" w14:textId="77777777" w:rsidR="00372C63" w:rsidRPr="00372C63" w:rsidRDefault="00372C63" w:rsidP="00C85116">
            <w:pPr>
              <w:rPr>
                <w:rFonts w:ascii="Trebuchet MS" w:eastAsia="Arial" w:hAnsi="Trebuchet MS" w:cs="Arial"/>
                <w:b/>
              </w:rPr>
            </w:pPr>
            <w:r w:rsidRPr="00372C63">
              <w:rPr>
                <w:rFonts w:ascii="Trebuchet MS" w:eastAsia="Arial" w:hAnsi="Trebuchet MS" w:cs="Arial"/>
                <w:b/>
              </w:rPr>
              <w:t>Elemente agregate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E904" w14:textId="77777777" w:rsidR="00372C63" w:rsidRPr="00372C63" w:rsidRDefault="00372C63" w:rsidP="00C85116">
            <w:pPr>
              <w:ind w:left="561"/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  <w:tr w:rsidR="00372C63" w:rsidRPr="00372C63" w14:paraId="193152D4" w14:textId="77777777" w:rsidTr="00C85116">
        <w:trPr>
          <w:trHeight w:val="446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8DCB" w14:textId="77777777" w:rsidR="00372C63" w:rsidRPr="00372C63" w:rsidRDefault="00372C63" w:rsidP="00C85116">
            <w:pPr>
              <w:spacing w:before="120" w:after="120"/>
              <w:ind w:left="357"/>
              <w:jc w:val="center"/>
              <w:rPr>
                <w:rFonts w:ascii="Trebuchet MS" w:eastAsia="Arial" w:hAnsi="Trebuchet MS" w:cs="Arial"/>
                <w:i/>
                <w:color w:val="0000FF"/>
              </w:rPr>
            </w:pPr>
            <w:r w:rsidRPr="00372C63">
              <w:rPr>
                <w:rFonts w:ascii="Trebuchet MS" w:eastAsia="Arial" w:hAnsi="Trebuchet MS" w:cs="Arial"/>
                <w:b/>
              </w:rPr>
              <w:t>III. Comentarii</w:t>
            </w:r>
          </w:p>
        </w:tc>
      </w:tr>
      <w:tr w:rsidR="00372C63" w:rsidRPr="00372C63" w14:paraId="5694EE1D" w14:textId="77777777" w:rsidTr="00C85116">
        <w:trPr>
          <w:trHeight w:val="138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5DB1" w14:textId="77777777" w:rsidR="00372C63" w:rsidRPr="00372C63" w:rsidRDefault="00372C63" w:rsidP="00C85116">
            <w:pPr>
              <w:rPr>
                <w:rFonts w:ascii="Trebuchet MS" w:eastAsia="Arial" w:hAnsi="Trebuchet MS" w:cs="Arial"/>
                <w:b/>
              </w:rPr>
            </w:pPr>
            <w:r w:rsidRPr="00372C63">
              <w:rPr>
                <w:rFonts w:ascii="Trebuchet MS" w:eastAsia="Arial" w:hAnsi="Trebuchet MS" w:cs="Arial"/>
                <w:b/>
              </w:rPr>
              <w:t>Alte aspecte utile de împărtășit cu privire la utilizarea resursei educaționale în activitatea cu elevii</w:t>
            </w:r>
          </w:p>
        </w:tc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1E7F" w14:textId="77777777" w:rsidR="00372C63" w:rsidRPr="00372C63" w:rsidRDefault="00372C63" w:rsidP="00C85116">
            <w:pPr>
              <w:jc w:val="both"/>
              <w:rPr>
                <w:rFonts w:ascii="Trebuchet MS" w:eastAsia="Arial" w:hAnsi="Trebuchet MS" w:cs="Arial"/>
                <w:i/>
                <w:color w:val="0000FF"/>
              </w:rPr>
            </w:pPr>
          </w:p>
        </w:tc>
      </w:tr>
    </w:tbl>
    <w:p w14:paraId="45C17EF9" w14:textId="77777777" w:rsidR="00374D7B" w:rsidRPr="00372C63" w:rsidRDefault="00374D7B">
      <w:pPr>
        <w:pStyle w:val="Corptext"/>
        <w:rPr>
          <w:rFonts w:ascii="Trebuchet MS" w:hAnsi="Trebuchet MS"/>
          <w:sz w:val="22"/>
          <w:szCs w:val="22"/>
        </w:rPr>
      </w:pPr>
    </w:p>
    <w:p w14:paraId="12E26F8C" w14:textId="5945B87F" w:rsidR="00DF18A2" w:rsidRDefault="004F2CE0" w:rsidP="00DF18A2">
      <w:pPr>
        <w:pStyle w:val="Corptext"/>
        <w:tabs>
          <w:tab w:val="left" w:pos="7282"/>
        </w:tabs>
        <w:spacing w:before="161"/>
        <w:ind w:left="100"/>
        <w:rPr>
          <w:rFonts w:ascii="Trebuchet MS" w:hAnsi="Trebuchet MS"/>
          <w:sz w:val="22"/>
          <w:szCs w:val="22"/>
        </w:rPr>
      </w:pPr>
      <w:r w:rsidRPr="00372C63">
        <w:rPr>
          <w:rFonts w:ascii="Trebuchet MS" w:hAnsi="Trebuchet MS"/>
          <w:sz w:val="22"/>
          <w:szCs w:val="22"/>
        </w:rPr>
        <w:t>Data:</w:t>
      </w:r>
      <w:r w:rsidRPr="00372C63">
        <w:rPr>
          <w:rFonts w:ascii="Trebuchet MS" w:hAnsi="Trebuchet MS"/>
          <w:spacing w:val="-1"/>
          <w:sz w:val="22"/>
          <w:szCs w:val="22"/>
        </w:rPr>
        <w:t xml:space="preserve"> </w:t>
      </w:r>
      <w:r w:rsidRPr="00372C63">
        <w:rPr>
          <w:rFonts w:ascii="Trebuchet MS" w:hAnsi="Trebuchet MS"/>
          <w:sz w:val="22"/>
          <w:szCs w:val="22"/>
        </w:rPr>
        <w:t>...........................</w:t>
      </w:r>
      <w:r w:rsidRPr="00372C63">
        <w:rPr>
          <w:rFonts w:ascii="Trebuchet MS" w:hAnsi="Trebuchet MS"/>
          <w:sz w:val="22"/>
          <w:szCs w:val="22"/>
        </w:rPr>
        <w:tab/>
        <w:t>Semnătura,</w:t>
      </w:r>
    </w:p>
    <w:p w14:paraId="5AD458CA" w14:textId="77777777" w:rsidR="00DF18A2" w:rsidRDefault="00DF18A2" w:rsidP="00DF18A2">
      <w:pPr>
        <w:pStyle w:val="Corptext"/>
        <w:tabs>
          <w:tab w:val="left" w:pos="7282"/>
        </w:tabs>
        <w:spacing w:before="161"/>
        <w:ind w:left="100"/>
        <w:rPr>
          <w:rFonts w:ascii="Trebuchet MS" w:hAnsi="Trebuchet MS"/>
          <w:sz w:val="22"/>
          <w:szCs w:val="22"/>
        </w:rPr>
      </w:pPr>
    </w:p>
    <w:p w14:paraId="1F5F20AA" w14:textId="77777777" w:rsidR="00DF18A2" w:rsidRPr="00DF18A2" w:rsidRDefault="00DF18A2" w:rsidP="00DF18A2">
      <w:pPr>
        <w:pStyle w:val="Corptext"/>
        <w:tabs>
          <w:tab w:val="left" w:pos="7282"/>
        </w:tabs>
        <w:spacing w:before="161"/>
        <w:ind w:left="100"/>
        <w:rPr>
          <w:rFonts w:ascii="Trebuchet MS" w:hAnsi="Trebuchet MS"/>
          <w:sz w:val="22"/>
          <w:szCs w:val="22"/>
        </w:rPr>
      </w:pPr>
    </w:p>
    <w:p w14:paraId="7D461C13" w14:textId="13DDF905" w:rsidR="00DF18A2" w:rsidRDefault="00DF18A2" w:rsidP="00DF18A2"/>
    <w:p w14:paraId="10088423" w14:textId="77777777" w:rsidR="0024273B" w:rsidRDefault="0024273B" w:rsidP="00DF18A2"/>
    <w:p w14:paraId="31C1E7C4" w14:textId="77777777" w:rsidR="0024273B" w:rsidRDefault="0024273B" w:rsidP="00DF18A2"/>
    <w:p w14:paraId="76E514C1" w14:textId="77777777" w:rsidR="0024273B" w:rsidRDefault="0024273B" w:rsidP="00DF18A2">
      <w:bookmarkStart w:id="0" w:name="_GoBack"/>
      <w:bookmarkEnd w:id="0"/>
    </w:p>
    <w:p w14:paraId="5E59ABC5" w14:textId="669770EE" w:rsidR="00DF18A2" w:rsidRDefault="00DF18A2" w:rsidP="00DF18A2">
      <w:pPr>
        <w:pStyle w:val="Subsol"/>
        <w:tabs>
          <w:tab w:val="clear" w:pos="4680"/>
          <w:tab w:val="center" w:pos="4395"/>
          <w:tab w:val="left" w:pos="6521"/>
        </w:tabs>
        <w:rPr>
          <w:rFonts w:ascii="Palatino Linotype" w:hAnsi="Palatino Linotype"/>
          <w:color w:val="0F243E"/>
          <w:sz w:val="18"/>
          <w:szCs w:val="18"/>
        </w:rPr>
      </w:pPr>
      <w:r>
        <w:tab/>
      </w:r>
      <w:r>
        <w:rPr>
          <w:rFonts w:ascii="Palatino Linotype" w:hAnsi="Palatino Linotype"/>
          <w:color w:val="0F243E"/>
          <w:sz w:val="18"/>
          <w:szCs w:val="18"/>
        </w:rPr>
        <w:t xml:space="preserve">                                                                                                                        Str. Dobrogeanu Gherea nr. 3-4, 820007, Tulcea</w:t>
      </w:r>
    </w:p>
    <w:p w14:paraId="311F9DF4" w14:textId="77777777" w:rsidR="00DF18A2" w:rsidRDefault="00DF18A2" w:rsidP="00DF18A2">
      <w:pPr>
        <w:pStyle w:val="Subsol"/>
        <w:tabs>
          <w:tab w:val="clear" w:pos="4680"/>
          <w:tab w:val="center" w:pos="3119"/>
        </w:tabs>
        <w:jc w:val="right"/>
        <w:rPr>
          <w:rFonts w:ascii="Palatino Linotype" w:hAnsi="Palatino Linotype"/>
          <w:color w:val="0F243E"/>
          <w:sz w:val="18"/>
          <w:szCs w:val="18"/>
        </w:rPr>
      </w:pPr>
      <w:r>
        <w:rPr>
          <w:rFonts w:ascii="Palatino Linotype" w:hAnsi="Palatino Linotype"/>
          <w:color w:val="0F243E"/>
          <w:sz w:val="18"/>
          <w:szCs w:val="18"/>
        </w:rPr>
        <w:t>Tel: +40 (0)240 51 57 71, +40 (0) 240 51 44 89 Fax: +40 (0)240 51 18 86</w:t>
      </w:r>
    </w:p>
    <w:p w14:paraId="24FB5702" w14:textId="77777777" w:rsidR="00DF18A2" w:rsidRDefault="00DF18A2" w:rsidP="00DF18A2">
      <w:pPr>
        <w:pStyle w:val="Subsol"/>
        <w:jc w:val="right"/>
        <w:rPr>
          <w:rFonts w:ascii="Myriad Pro Black Cond" w:hAnsi="Myriad Pro Black Cond"/>
          <w:color w:val="0F243E"/>
          <w:sz w:val="18"/>
          <w:szCs w:val="18"/>
        </w:rPr>
      </w:pPr>
      <w:r>
        <w:rPr>
          <w:rFonts w:ascii="Myriad Pro Black Cond" w:hAnsi="Myriad Pro Black Cond"/>
          <w:color w:val="0F243E"/>
          <w:sz w:val="18"/>
          <w:szCs w:val="18"/>
        </w:rPr>
        <w:tab/>
      </w:r>
      <w:r>
        <w:rPr>
          <w:rFonts w:ascii="Myriad Pro Black Cond" w:hAnsi="Myriad Pro Black Cond"/>
          <w:color w:val="0F243E"/>
          <w:sz w:val="18"/>
          <w:szCs w:val="18"/>
        </w:rPr>
        <w:tab/>
        <w:t>E-mail: contact@isjtulcea.ro; www.isjtulcea.ro</w:t>
      </w:r>
    </w:p>
    <w:p w14:paraId="45A70045" w14:textId="32C22D89" w:rsidR="00374D7B" w:rsidRPr="00DF18A2" w:rsidRDefault="00374D7B" w:rsidP="00DF18A2">
      <w:pPr>
        <w:tabs>
          <w:tab w:val="left" w:pos="5775"/>
        </w:tabs>
      </w:pPr>
    </w:p>
    <w:sectPr w:rsidR="00374D7B" w:rsidRPr="00DF18A2">
      <w:headerReference w:type="default" r:id="rId7"/>
      <w:type w:val="continuous"/>
      <w:pgSz w:w="11910" w:h="16840"/>
      <w:pgMar w:top="134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15651" w14:textId="77777777" w:rsidR="008B6BEB" w:rsidRDefault="008B6BEB" w:rsidP="00E13AC7">
      <w:r>
        <w:separator/>
      </w:r>
    </w:p>
  </w:endnote>
  <w:endnote w:type="continuationSeparator" w:id="0">
    <w:p w14:paraId="1BD4C128" w14:textId="77777777" w:rsidR="008B6BEB" w:rsidRDefault="008B6BEB" w:rsidP="00E1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A40CF" w14:textId="77777777" w:rsidR="008B6BEB" w:rsidRDefault="008B6BEB" w:rsidP="00E13AC7">
      <w:r>
        <w:separator/>
      </w:r>
    </w:p>
  </w:footnote>
  <w:footnote w:type="continuationSeparator" w:id="0">
    <w:p w14:paraId="541E9EA6" w14:textId="77777777" w:rsidR="008B6BEB" w:rsidRDefault="008B6BEB" w:rsidP="00E1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99629" w14:textId="52120DBD" w:rsidR="0024273B" w:rsidRDefault="0024273B" w:rsidP="0024273B">
    <w:pPr>
      <w:pStyle w:val="Antet"/>
      <w:rPr>
        <w:rFonts w:ascii="Palatino Linotype" w:hAnsi="Palatino Linotype"/>
        <w:b/>
        <w:color w:val="0F243E"/>
      </w:rPr>
    </w:pP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312491C8" wp14:editId="5587E4E4">
          <wp:simplePos x="0" y="0"/>
          <wp:positionH relativeFrom="column">
            <wp:posOffset>-773430</wp:posOffset>
          </wp:positionH>
          <wp:positionV relativeFrom="paragraph">
            <wp:posOffset>-162560</wp:posOffset>
          </wp:positionV>
          <wp:extent cx="3540760" cy="626745"/>
          <wp:effectExtent l="0" t="0" r="2540" b="1905"/>
          <wp:wrapTight wrapText="bothSides">
            <wp:wrapPolygon edited="0">
              <wp:start x="0" y="0"/>
              <wp:lineTo x="0" y="21009"/>
              <wp:lineTo x="21499" y="21009"/>
              <wp:lineTo x="21499" y="0"/>
              <wp:lineTo x="0" y="0"/>
            </wp:wrapPolygon>
          </wp:wrapTight>
          <wp:docPr id="4" name="Imagine 4" descr="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076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62F970CF" wp14:editId="019AE91B">
          <wp:simplePos x="0" y="0"/>
          <wp:positionH relativeFrom="column">
            <wp:posOffset>2985135</wp:posOffset>
          </wp:positionH>
          <wp:positionV relativeFrom="paragraph">
            <wp:posOffset>-352425</wp:posOffset>
          </wp:positionV>
          <wp:extent cx="768350" cy="828675"/>
          <wp:effectExtent l="0" t="0" r="0" b="9525"/>
          <wp:wrapNone/>
          <wp:docPr id="3" name="Imagine 3" descr="sigl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color w:val="0F243E"/>
      </w:rPr>
      <w:t xml:space="preserve">                               INSPECTORATUL </w:t>
    </w:r>
    <w:r>
      <w:rPr>
        <w:rFonts w:ascii="Palatino Linotype" w:hAnsi="Palatino Linotype"/>
        <w:b/>
        <w:color w:val="0F243E"/>
      </w:rPr>
      <w:t>ŞCOLAR</w:t>
    </w:r>
  </w:p>
  <w:p w14:paraId="6BB25804" w14:textId="77777777" w:rsidR="0024273B" w:rsidRDefault="0024273B" w:rsidP="0024273B">
    <w:pPr>
      <w:pStyle w:val="Antet"/>
      <w:ind w:firstLine="1440"/>
      <w:jc w:val="right"/>
      <w:rPr>
        <w:rFonts w:ascii="Palatino Linotype" w:hAnsi="Palatino Linotype"/>
        <w:b/>
        <w:color w:val="0F243E"/>
      </w:rPr>
    </w:pPr>
    <w:r>
      <w:rPr>
        <w:rFonts w:ascii="Palatino Linotype" w:hAnsi="Palatino Linotype"/>
        <w:b/>
        <w:color w:val="0F243E"/>
      </w:rPr>
      <w:t>JUDEŢEAN TULCEA</w:t>
    </w:r>
  </w:p>
  <w:p w14:paraId="378325D0" w14:textId="77777777" w:rsidR="001549F4" w:rsidRDefault="001549F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42ACD"/>
    <w:multiLevelType w:val="hybridMultilevel"/>
    <w:tmpl w:val="8DFC681C"/>
    <w:lvl w:ilvl="0" w:tplc="6C265FBC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E06B27E">
      <w:numFmt w:val="bullet"/>
      <w:lvlText w:val="•"/>
      <w:lvlJc w:val="left"/>
      <w:pPr>
        <w:ind w:left="1658" w:hanging="356"/>
      </w:pPr>
      <w:rPr>
        <w:rFonts w:hint="default"/>
        <w:lang w:val="ro-RO" w:eastAsia="en-US" w:bidi="ar-SA"/>
      </w:rPr>
    </w:lvl>
    <w:lvl w:ilvl="2" w:tplc="36060A6A">
      <w:numFmt w:val="bullet"/>
      <w:lvlText w:val="•"/>
      <w:lvlJc w:val="left"/>
      <w:pPr>
        <w:ind w:left="2497" w:hanging="356"/>
      </w:pPr>
      <w:rPr>
        <w:rFonts w:hint="default"/>
        <w:lang w:val="ro-RO" w:eastAsia="en-US" w:bidi="ar-SA"/>
      </w:rPr>
    </w:lvl>
    <w:lvl w:ilvl="3" w:tplc="BF6C4C54">
      <w:numFmt w:val="bullet"/>
      <w:lvlText w:val="•"/>
      <w:lvlJc w:val="left"/>
      <w:pPr>
        <w:ind w:left="3335" w:hanging="356"/>
      </w:pPr>
      <w:rPr>
        <w:rFonts w:hint="default"/>
        <w:lang w:val="ro-RO" w:eastAsia="en-US" w:bidi="ar-SA"/>
      </w:rPr>
    </w:lvl>
    <w:lvl w:ilvl="4" w:tplc="A668690C">
      <w:numFmt w:val="bullet"/>
      <w:lvlText w:val="•"/>
      <w:lvlJc w:val="left"/>
      <w:pPr>
        <w:ind w:left="4174" w:hanging="356"/>
      </w:pPr>
      <w:rPr>
        <w:rFonts w:hint="default"/>
        <w:lang w:val="ro-RO" w:eastAsia="en-US" w:bidi="ar-SA"/>
      </w:rPr>
    </w:lvl>
    <w:lvl w:ilvl="5" w:tplc="78C8EEDE">
      <w:numFmt w:val="bullet"/>
      <w:lvlText w:val="•"/>
      <w:lvlJc w:val="left"/>
      <w:pPr>
        <w:ind w:left="5013" w:hanging="356"/>
      </w:pPr>
      <w:rPr>
        <w:rFonts w:hint="default"/>
        <w:lang w:val="ro-RO" w:eastAsia="en-US" w:bidi="ar-SA"/>
      </w:rPr>
    </w:lvl>
    <w:lvl w:ilvl="6" w:tplc="732E4EA6">
      <w:numFmt w:val="bullet"/>
      <w:lvlText w:val="•"/>
      <w:lvlJc w:val="left"/>
      <w:pPr>
        <w:ind w:left="5851" w:hanging="356"/>
      </w:pPr>
      <w:rPr>
        <w:rFonts w:hint="default"/>
        <w:lang w:val="ro-RO" w:eastAsia="en-US" w:bidi="ar-SA"/>
      </w:rPr>
    </w:lvl>
    <w:lvl w:ilvl="7" w:tplc="D000153E">
      <w:numFmt w:val="bullet"/>
      <w:lvlText w:val="•"/>
      <w:lvlJc w:val="left"/>
      <w:pPr>
        <w:ind w:left="6690" w:hanging="356"/>
      </w:pPr>
      <w:rPr>
        <w:rFonts w:hint="default"/>
        <w:lang w:val="ro-RO" w:eastAsia="en-US" w:bidi="ar-SA"/>
      </w:rPr>
    </w:lvl>
    <w:lvl w:ilvl="8" w:tplc="6BFACDB6">
      <w:numFmt w:val="bullet"/>
      <w:lvlText w:val="•"/>
      <w:lvlJc w:val="left"/>
      <w:pPr>
        <w:ind w:left="7529" w:hanging="35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B"/>
    <w:rsid w:val="001549F4"/>
    <w:rsid w:val="00183B51"/>
    <w:rsid w:val="00190A00"/>
    <w:rsid w:val="0024273B"/>
    <w:rsid w:val="002557F5"/>
    <w:rsid w:val="00305382"/>
    <w:rsid w:val="00372C63"/>
    <w:rsid w:val="00374D7B"/>
    <w:rsid w:val="004F2CE0"/>
    <w:rsid w:val="005A3DC8"/>
    <w:rsid w:val="00734A8B"/>
    <w:rsid w:val="00753ADD"/>
    <w:rsid w:val="00815207"/>
    <w:rsid w:val="00840FCE"/>
    <w:rsid w:val="008B6BEB"/>
    <w:rsid w:val="00A02ACF"/>
    <w:rsid w:val="00B56FB0"/>
    <w:rsid w:val="00B76134"/>
    <w:rsid w:val="00BD5FAD"/>
    <w:rsid w:val="00C73366"/>
    <w:rsid w:val="00CA2C8A"/>
    <w:rsid w:val="00CE4F8D"/>
    <w:rsid w:val="00DB32DD"/>
    <w:rsid w:val="00DF18A2"/>
    <w:rsid w:val="00E13AC7"/>
    <w:rsid w:val="00EC7D10"/>
    <w:rsid w:val="00F06AAC"/>
    <w:rsid w:val="00F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F1DB0"/>
  <w15:docId w15:val="{DF9CCDAB-906C-4E76-BA0F-7CDD9458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39"/>
      <w:ind w:left="10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38"/>
      <w:ind w:left="81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13A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3AC7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nhideWhenUsed/>
    <w:rsid w:val="00E13A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E13AC7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557F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7F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2025-09-30T13:04:00Z</dcterms:created>
  <dcterms:modified xsi:type="dcterms:W3CDTF">2025-09-30T13:08:00Z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